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061889">
        <w:rPr>
          <w:rFonts w:ascii="Times New Roman" w:hAnsi="Times New Roman"/>
          <w:b/>
          <w:sz w:val="22"/>
          <w:lang w:val="en-GB"/>
        </w:rPr>
        <w:t>Equipment for Exhibition Centre</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061889" w:rsidRPr="001C5578">
        <w:rPr>
          <w:rFonts w:ascii="Times New Roman" w:hAnsi="Times New Roman"/>
          <w:sz w:val="22"/>
          <w:szCs w:val="22"/>
          <w:lang w:val="en-GB"/>
        </w:rPr>
        <w:t>CONSE-PP-CN1-SO2.3-SC035-03-1516/1</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5000" w:type="pct"/>
        <w:tblLook w:val="04A0" w:firstRow="1" w:lastRow="0" w:firstColumn="1" w:lastColumn="0" w:noHBand="0" w:noVBand="1"/>
      </w:tblPr>
      <w:tblGrid>
        <w:gridCol w:w="1269"/>
        <w:gridCol w:w="4679"/>
        <w:gridCol w:w="1136"/>
        <w:gridCol w:w="4741"/>
        <w:gridCol w:w="1494"/>
        <w:gridCol w:w="1241"/>
      </w:tblGrid>
      <w:tr w:rsidR="00061889" w:rsidRPr="00061889" w:rsidTr="00061889">
        <w:trPr>
          <w:trHeight w:val="1275"/>
        </w:trPr>
        <w:tc>
          <w:tcPr>
            <w:tcW w:w="43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61889" w:rsidRPr="00061889" w:rsidRDefault="00061889" w:rsidP="00061889">
            <w:pPr>
              <w:spacing w:before="0" w:after="0"/>
              <w:jc w:val="center"/>
              <w:rPr>
                <w:rFonts w:ascii="Times New Roman" w:hAnsi="Times New Roman"/>
                <w:b/>
                <w:bCs/>
                <w:snapToGrid/>
                <w:lang w:val="mk-MK" w:eastAsia="mk-MK"/>
              </w:rPr>
            </w:pPr>
            <w:r w:rsidRPr="00061889">
              <w:rPr>
                <w:rFonts w:ascii="Times New Roman" w:hAnsi="Times New Roman"/>
                <w:b/>
                <w:bCs/>
                <w:snapToGrid/>
                <w:lang w:val="mk-MK" w:eastAsia="mk-MK"/>
              </w:rPr>
              <w:lastRenderedPageBreak/>
              <w:t>1. Item No.</w:t>
            </w:r>
          </w:p>
        </w:tc>
        <w:tc>
          <w:tcPr>
            <w:tcW w:w="1607" w:type="pct"/>
            <w:tcBorders>
              <w:top w:val="single" w:sz="4" w:space="0" w:color="auto"/>
              <w:left w:val="nil"/>
              <w:bottom w:val="single" w:sz="4" w:space="0" w:color="auto"/>
              <w:right w:val="single" w:sz="4" w:space="0" w:color="auto"/>
            </w:tcBorders>
            <w:shd w:val="clear" w:color="000000" w:fill="D9D9D9"/>
            <w:vAlign w:val="center"/>
            <w:hideMark/>
          </w:tcPr>
          <w:p w:rsidR="00061889" w:rsidRPr="00061889" w:rsidRDefault="00061889" w:rsidP="00061889">
            <w:pPr>
              <w:spacing w:before="0" w:after="0"/>
              <w:jc w:val="center"/>
              <w:rPr>
                <w:rFonts w:ascii="Times New Roman" w:hAnsi="Times New Roman"/>
                <w:b/>
                <w:bCs/>
                <w:snapToGrid/>
                <w:lang w:val="mk-MK" w:eastAsia="mk-MK"/>
              </w:rPr>
            </w:pPr>
            <w:r w:rsidRPr="00061889">
              <w:rPr>
                <w:rFonts w:ascii="Times New Roman" w:hAnsi="Times New Roman"/>
                <w:b/>
                <w:bCs/>
                <w:snapToGrid/>
                <w:lang w:val="mk-MK" w:eastAsia="mk-MK"/>
              </w:rPr>
              <w:t>2. Specification Required</w:t>
            </w:r>
          </w:p>
        </w:tc>
        <w:tc>
          <w:tcPr>
            <w:tcW w:w="390" w:type="pct"/>
            <w:tcBorders>
              <w:top w:val="single" w:sz="4" w:space="0" w:color="auto"/>
              <w:left w:val="nil"/>
              <w:bottom w:val="single" w:sz="4" w:space="0" w:color="auto"/>
              <w:right w:val="single" w:sz="4" w:space="0" w:color="auto"/>
            </w:tcBorders>
            <w:shd w:val="clear" w:color="000000" w:fill="D9D9D9"/>
            <w:vAlign w:val="center"/>
            <w:hideMark/>
          </w:tcPr>
          <w:p w:rsidR="00061889" w:rsidRPr="00061889" w:rsidRDefault="00061889" w:rsidP="00061889">
            <w:pPr>
              <w:spacing w:before="0" w:after="0"/>
              <w:jc w:val="center"/>
              <w:rPr>
                <w:rFonts w:ascii="Times New Roman" w:hAnsi="Times New Roman"/>
                <w:b/>
                <w:bCs/>
                <w:snapToGrid/>
                <w:lang w:val="mk-MK" w:eastAsia="mk-MK"/>
              </w:rPr>
            </w:pPr>
            <w:r w:rsidRPr="00061889">
              <w:rPr>
                <w:rFonts w:ascii="Times New Roman" w:hAnsi="Times New Roman"/>
                <w:b/>
                <w:bCs/>
                <w:snapToGrid/>
                <w:lang w:val="mk-MK" w:eastAsia="mk-MK"/>
              </w:rPr>
              <w:t>Quantities</w:t>
            </w:r>
          </w:p>
        </w:tc>
        <w:tc>
          <w:tcPr>
            <w:tcW w:w="1628" w:type="pct"/>
            <w:tcBorders>
              <w:top w:val="single" w:sz="4" w:space="0" w:color="auto"/>
              <w:left w:val="nil"/>
              <w:bottom w:val="single" w:sz="4" w:space="0" w:color="auto"/>
              <w:right w:val="single" w:sz="4" w:space="0" w:color="auto"/>
            </w:tcBorders>
            <w:shd w:val="clear" w:color="000000" w:fill="D9D9D9"/>
            <w:vAlign w:val="center"/>
            <w:hideMark/>
          </w:tcPr>
          <w:p w:rsidR="00061889" w:rsidRPr="00061889" w:rsidRDefault="00061889" w:rsidP="00061889">
            <w:pPr>
              <w:spacing w:before="0" w:after="0"/>
              <w:jc w:val="center"/>
              <w:rPr>
                <w:rFonts w:ascii="Times New Roman" w:hAnsi="Times New Roman"/>
                <w:b/>
                <w:bCs/>
                <w:snapToGrid/>
                <w:color w:val="000000"/>
                <w:sz w:val="22"/>
                <w:szCs w:val="22"/>
                <w:lang w:val="mk-MK" w:eastAsia="mk-MK"/>
              </w:rPr>
            </w:pPr>
            <w:r w:rsidRPr="00061889">
              <w:rPr>
                <w:rFonts w:ascii="Times New Roman" w:hAnsi="Times New Roman"/>
                <w:b/>
                <w:bCs/>
                <w:snapToGrid/>
                <w:color w:val="000000"/>
                <w:sz w:val="22"/>
                <w:szCs w:val="22"/>
                <w:lang w:val="mk-MK" w:eastAsia="mk-MK"/>
              </w:rPr>
              <w:t>3.Specification Offered</w:t>
            </w:r>
          </w:p>
        </w:tc>
        <w:tc>
          <w:tcPr>
            <w:tcW w:w="513" w:type="pct"/>
            <w:tcBorders>
              <w:top w:val="single" w:sz="4" w:space="0" w:color="auto"/>
              <w:left w:val="nil"/>
              <w:bottom w:val="single" w:sz="4" w:space="0" w:color="auto"/>
              <w:right w:val="single" w:sz="4" w:space="0" w:color="auto"/>
            </w:tcBorders>
            <w:shd w:val="clear" w:color="000000" w:fill="D9D9D9"/>
            <w:vAlign w:val="center"/>
            <w:hideMark/>
          </w:tcPr>
          <w:p w:rsidR="00061889" w:rsidRPr="00061889" w:rsidRDefault="00061889" w:rsidP="00061889">
            <w:pPr>
              <w:spacing w:before="0" w:after="0"/>
              <w:jc w:val="center"/>
              <w:rPr>
                <w:rFonts w:ascii="Times New Roman" w:hAnsi="Times New Roman"/>
                <w:b/>
                <w:bCs/>
                <w:snapToGrid/>
                <w:lang w:val="mk-MK" w:eastAsia="mk-MK"/>
              </w:rPr>
            </w:pPr>
            <w:r w:rsidRPr="00061889">
              <w:rPr>
                <w:rFonts w:ascii="Times New Roman" w:hAnsi="Times New Roman"/>
                <w:b/>
                <w:bCs/>
                <w:snapToGrid/>
                <w:lang w:val="en-GB" w:eastAsia="mk-MK"/>
              </w:rPr>
              <w:t>4. Notes, remarks, ref. to documentation</w:t>
            </w:r>
          </w:p>
        </w:tc>
        <w:tc>
          <w:tcPr>
            <w:tcW w:w="426" w:type="pct"/>
            <w:tcBorders>
              <w:top w:val="single" w:sz="4" w:space="0" w:color="auto"/>
              <w:left w:val="nil"/>
              <w:bottom w:val="single" w:sz="4" w:space="0" w:color="auto"/>
              <w:right w:val="single" w:sz="4" w:space="0" w:color="auto"/>
            </w:tcBorders>
            <w:shd w:val="clear" w:color="000000" w:fill="D9D9D9"/>
            <w:vAlign w:val="center"/>
            <w:hideMark/>
          </w:tcPr>
          <w:p w:rsidR="00061889" w:rsidRPr="00061889" w:rsidRDefault="00061889" w:rsidP="00061889">
            <w:pPr>
              <w:spacing w:before="0" w:after="0"/>
              <w:jc w:val="center"/>
              <w:rPr>
                <w:rFonts w:ascii="Times New Roman" w:hAnsi="Times New Roman"/>
                <w:b/>
                <w:bCs/>
                <w:snapToGrid/>
                <w:lang w:val="mk-MK" w:eastAsia="mk-MK"/>
              </w:rPr>
            </w:pPr>
            <w:r w:rsidRPr="00061889">
              <w:rPr>
                <w:rFonts w:ascii="Times New Roman" w:hAnsi="Times New Roman"/>
                <w:b/>
                <w:bCs/>
                <w:snapToGrid/>
                <w:lang w:val="en-GB" w:eastAsia="mk-MK"/>
              </w:rPr>
              <w:t>5. Evaluation committee's notes</w:t>
            </w:r>
          </w:p>
        </w:tc>
      </w:tr>
      <w:tr w:rsidR="00061889" w:rsidRPr="00061889" w:rsidTr="00061889">
        <w:trPr>
          <w:trHeight w:val="2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Calibri" w:hAnsi="Calibri" w:cs="Calibri"/>
                <w:b/>
                <w:bCs/>
                <w:snapToGrid/>
                <w:lang w:val="mk-MK" w:eastAsia="mk-MK"/>
              </w:rPr>
            </w:pPr>
            <w:r w:rsidRPr="00061889">
              <w:rPr>
                <w:rFonts w:ascii="Calibri" w:hAnsi="Calibri" w:cs="Calibri"/>
                <w:b/>
                <w:bCs/>
                <w:snapToGrid/>
                <w:lang w:val="mk-MK" w:eastAsia="mk-MK"/>
              </w:rPr>
              <w:t>LOT No. 1 EQUIPPING WITH FURNITURE</w:t>
            </w:r>
          </w:p>
        </w:tc>
      </w:tr>
      <w:tr w:rsidR="00061889" w:rsidRPr="00061889" w:rsidTr="00061889">
        <w:trPr>
          <w:trHeight w:val="348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and embedding of closets from enriched plywood with shelves for registers - the closet with minimal dimensions – 80 cm (length) , 210 cm  (height), 40 cm (depth) </w:t>
            </w:r>
            <w:r w:rsidRPr="00061889">
              <w:rPr>
                <w:rFonts w:ascii="Times New Roman" w:hAnsi="Times New Roman"/>
                <w:snapToGrid/>
                <w:sz w:val="18"/>
                <w:szCs w:val="18"/>
                <w:lang w:val="mk-MK" w:eastAsia="mk-MK"/>
              </w:rPr>
              <w:br/>
              <w:t>-Manufactured body from enriched plywood (color by investor's choice) with thickness of min.16 mm,  with ABS strip of min.0,5 mm.</w:t>
            </w:r>
            <w:r w:rsidRPr="00061889">
              <w:rPr>
                <w:rFonts w:ascii="Times New Roman" w:hAnsi="Times New Roman"/>
                <w:snapToGrid/>
                <w:sz w:val="18"/>
                <w:szCs w:val="18"/>
                <w:lang w:val="mk-MK" w:eastAsia="mk-MK"/>
              </w:rPr>
              <w:br/>
              <w:t>-Inner part with two vertical partitions and 6 horizontal (5 shelves) from enriched plywood with thickness of min.16 mm, banded with ABS strip of min.0,5 mm</w:t>
            </w:r>
            <w:r w:rsidRPr="00061889">
              <w:rPr>
                <w:rFonts w:ascii="Times New Roman" w:hAnsi="Times New Roman"/>
                <w:snapToGrid/>
                <w:sz w:val="18"/>
                <w:szCs w:val="18"/>
                <w:lang w:val="mk-MK" w:eastAsia="mk-MK"/>
              </w:rPr>
              <w:br/>
              <w:t>-Closet's facade with four doors from enriched plywood (color by investor's choice) with thickness of min.16 mm, banded with ABS strip of min. 2 mm</w:t>
            </w:r>
            <w:r w:rsidRPr="00061889">
              <w:rPr>
                <w:rFonts w:ascii="Times New Roman" w:hAnsi="Times New Roman"/>
                <w:snapToGrid/>
                <w:sz w:val="18"/>
                <w:szCs w:val="18"/>
                <w:lang w:val="mk-MK" w:eastAsia="mk-MK"/>
              </w:rPr>
              <w:br/>
              <w:t>- closet fittings with flap hinges and metal hafts</w:t>
            </w:r>
            <w:r w:rsidRPr="00061889">
              <w:rPr>
                <w:rFonts w:ascii="Times New Roman" w:hAnsi="Times New Roman"/>
                <w:snapToGrid/>
                <w:sz w:val="18"/>
                <w:szCs w:val="18"/>
                <w:lang w:val="mk-MK" w:eastAsia="mk-MK"/>
              </w:rPr>
              <w:br/>
              <w:t xml:space="preserve">- background from enriched 3 mm hardboard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15</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r>
      <w:tr w:rsidR="00061889" w:rsidRPr="00061889" w:rsidTr="00061889">
        <w:trPr>
          <w:trHeight w:val="1980"/>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1,2</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Supply of movable cassette with 4 drawers, with dimensions 40/50/63 made of enriched plywood 16mm, banded with ABS-strip with min.2mm thickness. Drawer's guides to be regular. The closing mechanism shall be with soft closing. Set up on 4 silicone wheels, min. ø50 or equivalent, the background of the movable cassette to be coated with hardboard of min. 3mm. The hafts to be chrome-plated. The color of the furniture is by choice of the contractual party. </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4</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xml:space="preserve">The movable cassette shall satisfy the standard MKC EN 527-1:2012, МКC ЕN 527-2:2010, МКC ЕN 527-3:2010 or equivalent </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03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1,3</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Supply of club table - with cubicle shape and  dimensions of min. 70 cm (width), 70 cm ( length), 50 cm (height), made of enriched plywood (wooden color) with min.thickness of 25mm, banded with ABS strip of min. 2 mm.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3</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430"/>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1,4</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Supply of visitor's chair made of metal black frame, with min. 1cmx1cm of metal profile, with seating part and backrest from multi-layer plywood, coated with linen, with possibility to fix the arm rest and conference set with writing desk. The legs shall have floor protection (plastic caps). Min. warranty of 6 months. </w:t>
            </w:r>
            <w:r w:rsidRPr="00061889">
              <w:rPr>
                <w:rFonts w:ascii="Times New Roman" w:hAnsi="Times New Roman"/>
                <w:snapToGrid/>
                <w:sz w:val="18"/>
                <w:szCs w:val="18"/>
                <w:lang w:val="mk-MK" w:eastAsia="mk-MK"/>
              </w:rPr>
              <w:br/>
              <w:t>Min. dimensions:</w:t>
            </w:r>
            <w:r w:rsidRPr="00061889">
              <w:rPr>
                <w:rFonts w:ascii="Times New Roman" w:hAnsi="Times New Roman"/>
                <w:snapToGrid/>
                <w:sz w:val="18"/>
                <w:szCs w:val="18"/>
                <w:lang w:val="mk-MK" w:eastAsia="mk-MK"/>
              </w:rPr>
              <w:br/>
              <w:t>Min. Height = 82 cm</w:t>
            </w:r>
            <w:r w:rsidRPr="00061889">
              <w:rPr>
                <w:rFonts w:ascii="Times New Roman" w:hAnsi="Times New Roman"/>
                <w:snapToGrid/>
                <w:sz w:val="18"/>
                <w:szCs w:val="18"/>
                <w:lang w:val="mk-MK" w:eastAsia="mk-MK"/>
              </w:rPr>
              <w:br/>
              <w:t>Min. Width = 54 cm</w:t>
            </w:r>
            <w:r w:rsidRPr="00061889">
              <w:rPr>
                <w:rFonts w:ascii="Times New Roman" w:hAnsi="Times New Roman"/>
                <w:snapToGrid/>
                <w:sz w:val="18"/>
                <w:szCs w:val="18"/>
                <w:lang w:val="mk-MK" w:eastAsia="mk-MK"/>
              </w:rPr>
              <w:br/>
              <w:t xml:space="preserve">Min. Length = 42 cm </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50</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The product shall satisfy the standard МКC ЕN 1335 -1:2010 (or equivalent) issued by the accredited laboratory.</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880"/>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1,5</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Supply of office chair made of stable black frame, combination of wood and plastic, with high back rest and seat from multi-layer plywood, coated with high-quality linen, with poly-urethane arm rest on sviwel base with five wheels. The chair shall have  lift mechanism, mechanism for regulation of the back rest height and angle as well as the depth of the seating part. </w:t>
            </w:r>
            <w:r w:rsidRPr="00061889">
              <w:rPr>
                <w:rFonts w:ascii="Times New Roman" w:hAnsi="Times New Roman"/>
                <w:snapToGrid/>
                <w:sz w:val="18"/>
                <w:szCs w:val="18"/>
                <w:lang w:val="mk-MK" w:eastAsia="mk-MK"/>
              </w:rPr>
              <w:br/>
              <w:t>Min. warranty of 6 months</w:t>
            </w:r>
            <w:r w:rsidRPr="00061889">
              <w:rPr>
                <w:rFonts w:ascii="Times New Roman" w:hAnsi="Times New Roman"/>
                <w:snapToGrid/>
                <w:sz w:val="18"/>
                <w:szCs w:val="18"/>
                <w:lang w:val="mk-MK" w:eastAsia="mk-MK"/>
              </w:rPr>
              <w:br/>
              <w:t>Min. dimensions:</w:t>
            </w:r>
            <w:r w:rsidRPr="00061889">
              <w:rPr>
                <w:rFonts w:ascii="Times New Roman" w:hAnsi="Times New Roman"/>
                <w:snapToGrid/>
                <w:sz w:val="18"/>
                <w:szCs w:val="18"/>
                <w:lang w:val="mk-MK" w:eastAsia="mk-MK"/>
              </w:rPr>
              <w:br/>
              <w:t>Min. height = 117 cm</w:t>
            </w:r>
            <w:r w:rsidRPr="00061889">
              <w:rPr>
                <w:rFonts w:ascii="Times New Roman" w:hAnsi="Times New Roman"/>
                <w:snapToGrid/>
                <w:sz w:val="18"/>
                <w:szCs w:val="18"/>
                <w:lang w:val="mk-MK" w:eastAsia="mk-MK"/>
              </w:rPr>
              <w:br/>
              <w:t>Min. width  = 55 cm</w:t>
            </w:r>
            <w:r w:rsidRPr="00061889">
              <w:rPr>
                <w:rFonts w:ascii="Times New Roman" w:hAnsi="Times New Roman"/>
                <w:snapToGrid/>
                <w:sz w:val="18"/>
                <w:szCs w:val="18"/>
                <w:lang w:val="mk-MK" w:eastAsia="mk-MK"/>
              </w:rPr>
              <w:br/>
              <w:t>Min. length = 62 cm</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30</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xml:space="preserve">The product shall satisfy the standard МКC ЕN 1335 -1:2010 (or equivalent) issued by the accredited laboratory. </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321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1,6</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24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Supply, transport and embedding of a cabinet with min.dimensions 1200х850х450mm with 2 wings and 3 drawers, composed of:</w:t>
            </w:r>
            <w:r w:rsidRPr="00061889">
              <w:rPr>
                <w:rFonts w:ascii="Times New Roman" w:hAnsi="Times New Roman"/>
                <w:snapToGrid/>
                <w:sz w:val="18"/>
                <w:szCs w:val="18"/>
                <w:lang w:val="mk-MK" w:eastAsia="mk-MK"/>
              </w:rPr>
              <w:br/>
              <w:t xml:space="preserve">1. Body from enriched plywood with min. 16 mm thickness, color by investor's choice, banded with ABS strip thickness d=2mm and in the wings' part per 1 shelf and 3 drawers in the middle, metal legs min.80mm and soft closing mechanism. </w:t>
            </w:r>
            <w:r w:rsidRPr="00061889">
              <w:rPr>
                <w:rFonts w:ascii="Times New Roman" w:hAnsi="Times New Roman"/>
                <w:snapToGrid/>
                <w:sz w:val="18"/>
                <w:szCs w:val="18"/>
                <w:lang w:val="mk-MK" w:eastAsia="mk-MK"/>
              </w:rPr>
              <w:br/>
              <w:t xml:space="preserve">Frontal side from enriched plywood with min.16 mm thickness, color by investor's choice, banded with ABS strip min d=2mm and metal chrome-plated hafts. Allowed deviations up to +/- 5%. hafts for the doors shall be metal with lenght of min. 96mm. </w:t>
            </w:r>
            <w:r w:rsidRPr="00061889">
              <w:rPr>
                <w:rFonts w:ascii="Times New Roman" w:hAnsi="Times New Roman"/>
                <w:snapToGrid/>
                <w:sz w:val="18"/>
                <w:szCs w:val="18"/>
                <w:lang w:val="mk-MK" w:eastAsia="mk-MK"/>
              </w:rPr>
              <w:br/>
              <w:t>- Legs shall be made of metal with min. 80mm height.</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16</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6240"/>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1,7</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Supply, transport and embedding of a closet (wardrobe). Closed closet with two doors on metal legs with height of min. 10 cm, the inner space divided on two identical vertical areas, per one shelf in both, the upper and lower part of the two inner compartments of the wardrobe and per two hangers in the two compartments, the hangers to be made of metal with min dimensions 800x2100x600mm,allowed deviation up to  +/- 5%.</w:t>
            </w:r>
            <w:r w:rsidRPr="00061889">
              <w:rPr>
                <w:rFonts w:ascii="Times New Roman" w:hAnsi="Times New Roman"/>
                <w:snapToGrid/>
                <w:sz w:val="18"/>
                <w:szCs w:val="18"/>
                <w:lang w:val="mk-MK" w:eastAsia="mk-MK"/>
              </w:rPr>
              <w:br/>
              <w:t>Produced of:</w:t>
            </w:r>
            <w:r w:rsidRPr="00061889">
              <w:rPr>
                <w:rFonts w:ascii="Times New Roman" w:hAnsi="Times New Roman"/>
                <w:snapToGrid/>
                <w:sz w:val="18"/>
                <w:szCs w:val="18"/>
                <w:lang w:val="mk-MK" w:eastAsia="mk-MK"/>
              </w:rPr>
              <w:br/>
              <w:t>1. The body to be produced of enriched plywood min d=16mm, banded with ABS strip, with thickness of min. d=2mm, color by choice of the investor</w:t>
            </w:r>
            <w:r w:rsidRPr="00061889">
              <w:rPr>
                <w:rFonts w:ascii="Times New Roman" w:hAnsi="Times New Roman"/>
                <w:snapToGrid/>
                <w:sz w:val="18"/>
                <w:szCs w:val="18"/>
                <w:lang w:val="mk-MK" w:eastAsia="mk-MK"/>
              </w:rPr>
              <w:br/>
              <w:t xml:space="preserve">2. The doors to be produced of enriched plywood min d=16 mm, banded with ABS strip min. d=2mm, colors by choice of the investor and metal chrome-plated hafts, metal flap hinges and metal locks for the two doors with two keys.  </w:t>
            </w:r>
            <w:r w:rsidRPr="00061889">
              <w:rPr>
                <w:rFonts w:ascii="Times New Roman" w:hAnsi="Times New Roman"/>
                <w:snapToGrid/>
                <w:sz w:val="18"/>
                <w:szCs w:val="18"/>
                <w:lang w:val="mk-MK" w:eastAsia="mk-MK"/>
              </w:rPr>
              <w:br/>
              <w:t xml:space="preserve">- The wardrobe's back made of hardboard, min.d=3mm thickness, with dimensions of min. 800х2100mm, allowed deviation up to +/- 5%  </w:t>
            </w:r>
            <w:r w:rsidRPr="00061889">
              <w:rPr>
                <w:rFonts w:ascii="Times New Roman" w:hAnsi="Times New Roman"/>
                <w:snapToGrid/>
                <w:sz w:val="18"/>
                <w:szCs w:val="18"/>
                <w:lang w:val="mk-MK" w:eastAsia="mk-MK"/>
              </w:rPr>
              <w:br/>
            </w:r>
            <w:r w:rsidRPr="00061889">
              <w:rPr>
                <w:rFonts w:ascii="Times New Roman" w:hAnsi="Times New Roman"/>
                <w:snapToGrid/>
                <w:sz w:val="18"/>
                <w:szCs w:val="18"/>
                <w:lang w:val="mk-MK" w:eastAsia="mk-MK"/>
              </w:rPr>
              <w:br/>
              <w:t>- The legs to be made of metal, with height of min.100mm.</w:t>
            </w:r>
            <w:r w:rsidRPr="00061889">
              <w:rPr>
                <w:rFonts w:ascii="Times New Roman" w:hAnsi="Times New Roman"/>
                <w:snapToGrid/>
                <w:sz w:val="18"/>
                <w:szCs w:val="18"/>
                <w:lang w:val="mk-MK" w:eastAsia="mk-MK"/>
              </w:rPr>
              <w:br/>
              <w:t xml:space="preserve">-  Doors hafts to be metal with length of min. 96mm. </w:t>
            </w:r>
            <w:r w:rsidRPr="00061889">
              <w:rPr>
                <w:rFonts w:ascii="Times New Roman" w:hAnsi="Times New Roman"/>
                <w:snapToGrid/>
                <w:sz w:val="18"/>
                <w:szCs w:val="18"/>
                <w:lang w:val="mk-MK" w:eastAsia="mk-MK"/>
              </w:rPr>
              <w:br/>
              <w:t>- Color by choice of the contractual party.</w:t>
            </w:r>
            <w:r w:rsidRPr="00061889">
              <w:rPr>
                <w:rFonts w:ascii="Times New Roman" w:hAnsi="Times New Roman"/>
                <w:snapToGrid/>
                <w:sz w:val="18"/>
                <w:szCs w:val="18"/>
                <w:lang w:val="mk-MK" w:eastAsia="mk-MK"/>
              </w:rPr>
              <w:br/>
              <w:t xml:space="preserve"> </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4</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96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xml:space="preserve">The product shall satisfy the standard МКС ЕН 14073-3 office furniture-storing furniture – part 3 Methods for testing the stability and strength of the structure (or equivalent). </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46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1,8</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Manufacturing, transport and assembling of the closed closet with dimensions 100/220/40cm (+-5cm) and design by choice of the investor. The body shall be made of enriched plywood with min.thickness of 16mm, fitted with PVC fitting strip of min. 2mm. Lower doors with min. 105cm height. Upper doors with min.105 cm height. The back shall be made of white hardboard with min.3mm thickness. The closet fittings are standard,  with front locks for locking the wings, metal square legs with min. 10cm height and metal hafts with min. 96mm axle distance.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25</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41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1,9</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Manufacturing, transport and assembling of the closed closet with dimensions 100/220/40cm (+-5cm) and design by choice of the investor. The body shall be made of enriched plywood with min.thickness of 16mm, fitted with PVC fitting strip of min. 2mm. Lower doors with min. 105cm height. Upper doors with min.105 cm height. The back shall be made of white hardboard with min.3mm thickness. The closet fittings are standard,  with front locks for locking the wings, metal square legs with min. 10cm height and metal hafts with min. 96mm axle distance.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32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22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1,10</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Manufacturing, transport and assembling of announcement board with dimensions 160/100/15cm (+-5cm) and design by choice of the investor. The body shall be made of enriched plywood with min.thickness of 16mm, banded with PVC banding strip of min. 0.4mm, the doors shall be made of translucent (float) glass with min. 5mm thickness placed in a existing mediapan frame, the back made of cork placed over the enriched plywood. The standard fittings, with front locks for locking the wings.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5</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235"/>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1,11</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transport and assembling of the office club arm chair with following characteristics: </w:t>
            </w:r>
            <w:r w:rsidRPr="00061889">
              <w:rPr>
                <w:rFonts w:ascii="Times New Roman" w:hAnsi="Times New Roman"/>
                <w:snapToGrid/>
                <w:sz w:val="18"/>
                <w:szCs w:val="18"/>
                <w:lang w:val="mk-MK" w:eastAsia="mk-MK"/>
              </w:rPr>
              <w:br/>
              <w:t xml:space="preserve">- 4 fixed legs with metal construction </w:t>
            </w:r>
            <w:r w:rsidRPr="00061889">
              <w:rPr>
                <w:rFonts w:ascii="Times New Roman" w:hAnsi="Times New Roman"/>
                <w:snapToGrid/>
                <w:sz w:val="18"/>
                <w:szCs w:val="18"/>
                <w:lang w:val="mk-MK" w:eastAsia="mk-MK"/>
              </w:rPr>
              <w:br/>
              <w:t>-arm rest 8-10 cm wide,</w:t>
            </w:r>
            <w:r w:rsidRPr="00061889">
              <w:rPr>
                <w:rFonts w:ascii="Times New Roman" w:hAnsi="Times New Roman"/>
                <w:snapToGrid/>
                <w:sz w:val="18"/>
                <w:szCs w:val="18"/>
                <w:lang w:val="mk-MK" w:eastAsia="mk-MK"/>
              </w:rPr>
              <w:br/>
              <w:t>-upholstered with artificial leather, black color</w:t>
            </w:r>
            <w:r w:rsidRPr="00061889">
              <w:rPr>
                <w:rFonts w:ascii="Times New Roman" w:hAnsi="Times New Roman"/>
                <w:snapToGrid/>
                <w:sz w:val="18"/>
                <w:szCs w:val="18"/>
                <w:lang w:val="mk-MK" w:eastAsia="mk-MK"/>
              </w:rPr>
              <w:br/>
              <w:t>-height from the floor to the highest point 80-85cm (from the floor to the seat 40-45cm)</w:t>
            </w:r>
            <w:r w:rsidRPr="00061889">
              <w:rPr>
                <w:rFonts w:ascii="Times New Roman" w:hAnsi="Times New Roman"/>
                <w:snapToGrid/>
                <w:sz w:val="18"/>
                <w:szCs w:val="18"/>
                <w:lang w:val="mk-MK" w:eastAsia="mk-MK"/>
              </w:rPr>
              <w:br/>
              <w:t>-seat width 50-55cm</w:t>
            </w:r>
            <w:r w:rsidRPr="00061889">
              <w:rPr>
                <w:rFonts w:ascii="Times New Roman" w:hAnsi="Times New Roman"/>
                <w:snapToGrid/>
                <w:sz w:val="18"/>
                <w:szCs w:val="18"/>
                <w:lang w:val="mk-MK" w:eastAsia="mk-MK"/>
              </w:rPr>
              <w:br/>
              <w:t>-seat depth 45-50cm</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00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xml:space="preserve">The product shall satisfy the standards (for safety conditions and safety test method) МКC EN 1335-2:2010 or equivalent and МКC EN 1335-3:2010 or equivalent, issued by accredited laboratory </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3915"/>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1,12</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Purchase, transport and embedding of the chairs for waiting room, with following characteristics:</w:t>
            </w:r>
            <w:r w:rsidRPr="00061889">
              <w:rPr>
                <w:rFonts w:ascii="Times New Roman" w:hAnsi="Times New Roman"/>
                <w:snapToGrid/>
                <w:sz w:val="18"/>
                <w:szCs w:val="18"/>
                <w:lang w:val="mk-MK" w:eastAsia="mk-MK"/>
              </w:rPr>
              <w:br/>
              <w:t>-metal construction from stainless steel resistant to disinfectants,</w:t>
            </w:r>
            <w:r w:rsidRPr="00061889">
              <w:rPr>
                <w:rFonts w:ascii="Times New Roman" w:hAnsi="Times New Roman"/>
                <w:snapToGrid/>
                <w:sz w:val="18"/>
                <w:szCs w:val="18"/>
                <w:lang w:val="mk-MK" w:eastAsia="mk-MK"/>
              </w:rPr>
              <w:br/>
              <w:t>-The seating and backrest parts to be made of hard plastic</w:t>
            </w:r>
            <w:r w:rsidRPr="00061889">
              <w:rPr>
                <w:rFonts w:ascii="Times New Roman" w:hAnsi="Times New Roman"/>
                <w:snapToGrid/>
                <w:sz w:val="18"/>
                <w:szCs w:val="18"/>
                <w:lang w:val="mk-MK" w:eastAsia="mk-MK"/>
              </w:rPr>
              <w:br/>
              <w:t>- color by choice of the contractual party (same color for the total quantity)                                             -one set of 8 merged chairs                                               -one set of 6 merged chairs</w:t>
            </w:r>
            <w:r w:rsidRPr="00061889">
              <w:rPr>
                <w:rFonts w:ascii="Times New Roman" w:hAnsi="Times New Roman"/>
                <w:snapToGrid/>
                <w:sz w:val="18"/>
                <w:szCs w:val="18"/>
                <w:lang w:val="mk-MK" w:eastAsia="mk-MK"/>
              </w:rPr>
              <w:br/>
              <w:t>-one set of 4 merged chairs</w:t>
            </w:r>
            <w:r w:rsidRPr="00061889">
              <w:rPr>
                <w:rFonts w:ascii="Times New Roman" w:hAnsi="Times New Roman"/>
                <w:snapToGrid/>
                <w:sz w:val="18"/>
                <w:szCs w:val="18"/>
                <w:lang w:val="mk-MK" w:eastAsia="mk-MK"/>
              </w:rPr>
              <w:br/>
              <w:t>-one set of 3 merged chairs</w:t>
            </w:r>
            <w:r w:rsidRPr="00061889">
              <w:rPr>
                <w:rFonts w:ascii="Times New Roman" w:hAnsi="Times New Roman"/>
                <w:snapToGrid/>
                <w:sz w:val="18"/>
                <w:szCs w:val="18"/>
                <w:lang w:val="mk-MK" w:eastAsia="mk-MK"/>
              </w:rPr>
              <w:br/>
              <w:t>-one set of 2 merged chairs</w:t>
            </w:r>
            <w:r w:rsidRPr="00061889">
              <w:rPr>
                <w:rFonts w:ascii="Times New Roman" w:hAnsi="Times New Roman"/>
                <w:snapToGrid/>
                <w:sz w:val="18"/>
                <w:szCs w:val="18"/>
                <w:lang w:val="mk-MK" w:eastAsia="mk-MK"/>
              </w:rPr>
              <w:br/>
              <w:t>-depth of the seating part min. 40cm</w:t>
            </w:r>
            <w:r w:rsidRPr="00061889">
              <w:rPr>
                <w:rFonts w:ascii="Times New Roman" w:hAnsi="Times New Roman"/>
                <w:snapToGrid/>
                <w:sz w:val="18"/>
                <w:szCs w:val="18"/>
                <w:lang w:val="mk-MK" w:eastAsia="mk-MK"/>
              </w:rPr>
              <w:br/>
              <w:t>-width of the seating part min 45 cm</w:t>
            </w:r>
            <w:r w:rsidRPr="00061889">
              <w:rPr>
                <w:rFonts w:ascii="Times New Roman" w:hAnsi="Times New Roman"/>
                <w:snapToGrid/>
                <w:sz w:val="18"/>
                <w:szCs w:val="18"/>
                <w:lang w:val="mk-MK" w:eastAsia="mk-MK"/>
              </w:rPr>
              <w:br/>
              <w:t>-height from the floor to the highest point 75-85cm</w:t>
            </w:r>
            <w:r w:rsidRPr="00061889">
              <w:rPr>
                <w:rFonts w:ascii="Times New Roman" w:hAnsi="Times New Roman"/>
                <w:snapToGrid/>
                <w:sz w:val="18"/>
                <w:szCs w:val="18"/>
                <w:lang w:val="mk-MK" w:eastAsia="mk-MK"/>
              </w:rPr>
              <w:br/>
            </w:r>
            <w:r w:rsidRPr="00061889">
              <w:rPr>
                <w:rFonts w:ascii="Times New Roman" w:hAnsi="Times New Roman"/>
                <w:b/>
                <w:bCs/>
                <w:snapToGrid/>
                <w:sz w:val="18"/>
                <w:szCs w:val="18"/>
                <w:lang w:val="mk-MK" w:eastAsia="mk-MK"/>
              </w:rPr>
              <w:t>price per chair</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42</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It is necessary to satisfy the standard МКС EN 12727:2016 or equivalent, issued by accredited laboratory</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20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1,13</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Manufaturing and assembling of conference table, made of enriched plywood D=25mm, banded with ABS strip, 2mm thick. The basic construction made of enriched plywood D=25mm, banded with ABS strip, 2mm thick and metal nickel-plated legs.</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319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1,14</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of material, preparation, transport and assembling of kitchenette with min.dim.(57 + 38 + 50,7) x 89 x 60 cm - lower part and min.dim. (47+47+47) x 94 x 31,6 cm for the upper part, comprised of body and doors from enriched plywood min.d.16mm, color and design by choice, with ABS strip min d-2mm, soft closing of the doors, at least three drawers with soft closing, pedestal min.Н=10cm aluminium, 7 inox hafts for the doors and drawers, working desk with min.dim. 141,7х60 х4cm laminate - texture and color by choice, with aluminium protective batten, background of the elements white hardboard min d-3mm. Three hanging elements with at least two adjustable inner shelves each. At least 8 plastic legs, adjustable in height.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1,15</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Manufacturing and assembling of a counter with dim.150х110х40cm from enriched plywood d=25mm,  banded with ABS strip 2mm thick.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98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1,16</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Purchase of material, manufacturing, transport and assembling of a working desk min.dim. 160х90x75 cm for the ground floor office from painted MDF board (mediapan) 100% high radiance, white colour min.d=18mm, merged under "ger" as a box, in combination with furnished mediapan wooden design min d-50mm. With added part as a counter for clients mounted on the desk with min.dim. 140x30x65cm from painted mediapan 100% high radiance white colour min d-18mm. Inox rosettes for cables ᴓ80mm for the working desks (assembling of the working desks on the spot) and cable carriers-clamps, under the desk, at least per 2(two) for each desk, plastic, for at least 5 cables (assembling on the spot)</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98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1,17</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Purchase of material, manufacturing, transport and assembling of the working desks for the floor office, with min.dim. 160 х 70 х 75cm,  made of wooden design, enriched plywood min. d-38mm banded with metal bandage min. d-2mm, inox rosettes for cables min. ᴓ80mm for the working desks (assembling of the working desks on the spot) and cable carriers-clamps, under the desk, at least per 2(two) for each desk, plastic, for at least 5 cables (embedding on the spot)</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27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1,18</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Purchase of material, manufacturing, transport and assembling of a desk for the presentation hall, made of enriched plywood with wooden design min. d-38mm and double hapters from enriched white plywood min. d-16mm banded with ABS stripe min. d-2mm, min.dim. 335х70 height 75 cm</w:t>
            </w:r>
            <w:r w:rsidRPr="00061889">
              <w:rPr>
                <w:rFonts w:ascii="Times New Roman" w:hAnsi="Times New Roman"/>
                <w:snapToGrid/>
                <w:sz w:val="18"/>
                <w:szCs w:val="18"/>
                <w:lang w:val="mk-MK" w:eastAsia="mk-MK"/>
              </w:rPr>
              <w:b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75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1,19</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Open shelves element</w:t>
            </w:r>
            <w:r w:rsidRPr="00061889">
              <w:rPr>
                <w:rFonts w:ascii="Times New Roman" w:hAnsi="Times New Roman"/>
                <w:snapToGrid/>
                <w:sz w:val="18"/>
                <w:szCs w:val="18"/>
                <w:lang w:val="mk-MK" w:eastAsia="mk-MK"/>
              </w:rPr>
              <w:br/>
              <w:t>Material: Enriched plywood d-16mm, ABS edge banding, alum. adjustable legs 5 cm</w:t>
            </w:r>
            <w:r w:rsidRPr="00061889">
              <w:rPr>
                <w:rFonts w:ascii="Times New Roman" w:hAnsi="Times New Roman"/>
                <w:snapToGrid/>
                <w:sz w:val="18"/>
                <w:szCs w:val="18"/>
                <w:lang w:val="mk-MK" w:eastAsia="mk-MK"/>
              </w:rPr>
              <w:br/>
              <w:t>Dimensions: 105х125/35</w:t>
            </w:r>
            <w:r w:rsidRPr="00061889">
              <w:rPr>
                <w:rFonts w:ascii="Times New Roman" w:hAnsi="Times New Roman"/>
                <w:snapToGrid/>
                <w:sz w:val="18"/>
                <w:szCs w:val="18"/>
                <w:lang w:val="mk-MK" w:eastAsia="mk-MK"/>
              </w:rPr>
              <w:br/>
              <w:t>Description: The element is with two vertical compartments and nine shelves on the plywood background. (see the picture).</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20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1,20</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Open element for picture books</w:t>
            </w:r>
            <w:r w:rsidRPr="00061889">
              <w:rPr>
                <w:rFonts w:ascii="Times New Roman" w:hAnsi="Times New Roman"/>
                <w:snapToGrid/>
                <w:sz w:val="18"/>
                <w:szCs w:val="18"/>
                <w:lang w:val="mk-MK" w:eastAsia="mk-MK"/>
              </w:rPr>
              <w:br/>
              <w:t>Material: Enriched plywood d-16mm, ABS edge banding</w:t>
            </w:r>
            <w:r w:rsidRPr="00061889">
              <w:rPr>
                <w:rFonts w:ascii="Times New Roman" w:hAnsi="Times New Roman"/>
                <w:snapToGrid/>
                <w:sz w:val="18"/>
                <w:szCs w:val="18"/>
                <w:lang w:val="mk-MK" w:eastAsia="mk-MK"/>
              </w:rPr>
              <w:br/>
              <w:t>Dimensions: 110х160/35</w:t>
            </w:r>
            <w:r w:rsidRPr="00061889">
              <w:rPr>
                <w:rFonts w:ascii="Times New Roman" w:hAnsi="Times New Roman"/>
                <w:snapToGrid/>
                <w:sz w:val="18"/>
                <w:szCs w:val="18"/>
                <w:lang w:val="mk-MK" w:eastAsia="mk-MK"/>
              </w:rPr>
              <w:br/>
              <w:t>Description: Four horizontal elements on plywood background (see the picture).</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4</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97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1,21</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Open shelves</w:t>
            </w:r>
            <w:r w:rsidRPr="00061889">
              <w:rPr>
                <w:rFonts w:ascii="Times New Roman" w:hAnsi="Times New Roman"/>
                <w:snapToGrid/>
                <w:sz w:val="18"/>
                <w:szCs w:val="18"/>
                <w:lang w:val="mk-MK" w:eastAsia="mk-MK"/>
              </w:rPr>
              <w:br/>
              <w:t>Material: Enriched plywood d-16mm, ABS edge banding,</w:t>
            </w:r>
            <w:r w:rsidRPr="00061889">
              <w:rPr>
                <w:rFonts w:ascii="Times New Roman" w:hAnsi="Times New Roman"/>
                <w:snapToGrid/>
                <w:sz w:val="18"/>
                <w:szCs w:val="18"/>
                <w:lang w:val="mk-MK" w:eastAsia="mk-MK"/>
              </w:rPr>
              <w:br/>
              <w:t>Dimensions: 90х125/25</w:t>
            </w:r>
            <w:r w:rsidRPr="00061889">
              <w:rPr>
                <w:rFonts w:ascii="Times New Roman" w:hAnsi="Times New Roman"/>
                <w:snapToGrid/>
                <w:sz w:val="18"/>
                <w:szCs w:val="18"/>
                <w:lang w:val="mk-MK" w:eastAsia="mk-MK"/>
              </w:rPr>
              <w:br/>
              <w:t>Description: Shelves are on the plywood background</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8</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366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1,22</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Library Dimensions 420/60/290см, deviations up to+/-5%,manufacturing upon provided sketch/ drawing </w:t>
            </w:r>
            <w:r w:rsidRPr="00061889">
              <w:rPr>
                <w:rFonts w:ascii="Times New Roman" w:hAnsi="Times New Roman"/>
                <w:snapToGrid/>
                <w:sz w:val="18"/>
                <w:szCs w:val="18"/>
                <w:lang w:val="mk-MK" w:eastAsia="mk-MK"/>
              </w:rPr>
              <w:br/>
              <w:t>-made of enriched plywood choosed by the contractual party, min. 38mm, banding with ABS min d=2mm,</w:t>
            </w:r>
            <w:r w:rsidRPr="00061889">
              <w:rPr>
                <w:rFonts w:ascii="Times New Roman" w:hAnsi="Times New Roman"/>
                <w:snapToGrid/>
                <w:sz w:val="18"/>
                <w:szCs w:val="18"/>
                <w:lang w:val="mk-MK" w:eastAsia="mk-MK"/>
              </w:rPr>
              <w:br/>
              <w:t>-reverse side of the closed parts are from enriched hardboard, thickness min. 3mm</w:t>
            </w:r>
            <w:r w:rsidRPr="00061889">
              <w:rPr>
                <w:rFonts w:ascii="Times New Roman" w:hAnsi="Times New Roman"/>
                <w:snapToGrid/>
                <w:sz w:val="18"/>
                <w:szCs w:val="18"/>
                <w:lang w:val="mk-MK" w:eastAsia="mk-MK"/>
              </w:rPr>
              <w:br/>
              <w:t xml:space="preserve">-No reverse side on the open parts. </w:t>
            </w:r>
            <w:r w:rsidRPr="00061889">
              <w:rPr>
                <w:rFonts w:ascii="Times New Roman" w:hAnsi="Times New Roman"/>
                <w:snapToGrid/>
                <w:sz w:val="18"/>
                <w:szCs w:val="18"/>
                <w:lang w:val="mk-MK" w:eastAsia="mk-MK"/>
              </w:rPr>
              <w:br/>
              <w:t xml:space="preserve">Description : there are 6 vertical sections, with total of 14 doors, allocated as per the drawing/picture. Under the doors with min.60cm and 66cm height one shelf shall be placed, under the doors with min 200cm, 3 shelves shall be placed and remaining doors are without shelves. Remaining part is divided into 12 shelves and three vertical compartments allocated as per the drawing/ picture. </w:t>
            </w:r>
            <w:r w:rsidRPr="00061889">
              <w:rPr>
                <w:rFonts w:ascii="Times New Roman" w:hAnsi="Times New Roman"/>
                <w:snapToGrid/>
                <w:sz w:val="18"/>
                <w:szCs w:val="18"/>
                <w:lang w:val="mk-MK" w:eastAsia="mk-MK"/>
              </w:rPr>
              <w:br/>
              <w:t>-The element shall be mounted on the existing walls.</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68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1,23</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transport and assembling of a cabinet for hygienic means with min.dim.180х60х40cm produced by cold-rolled tin with thickness from 0,8mm to1mm, appropriately protected from corrosion, color by choice from the RAL card. With two doors, key lock and at least 4 shelves in the first vertical part behind the door and one shelf utmost in the second vertical part, behind the other door.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1,24</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Hanger, self-standing, metal with PVC with at least 4 circular spots for hanging on two different heights and lower part with at least 4 places for umbrellas.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4</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Calibri" w:hAnsi="Calibri" w:cs="Calibri"/>
                <w:b/>
                <w:bCs/>
                <w:snapToGrid/>
                <w:lang w:val="mk-MK" w:eastAsia="mk-MK"/>
              </w:rPr>
            </w:pPr>
            <w:r w:rsidRPr="00061889">
              <w:rPr>
                <w:rFonts w:ascii="Calibri" w:hAnsi="Calibri" w:cs="Calibri"/>
                <w:b/>
                <w:bCs/>
                <w:snapToGrid/>
                <w:lang w:val="mk-MK" w:eastAsia="mk-MK"/>
              </w:rPr>
              <w:t>LOT No. 2 COMPUTER, VIDEO AND OTHER EQUIPMENT</w:t>
            </w:r>
          </w:p>
        </w:tc>
      </w:tr>
      <w:tr w:rsidR="00061889" w:rsidRPr="00061889" w:rsidTr="00061889">
        <w:trPr>
          <w:trHeight w:val="193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2,1</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Projector with following characteristics:</w:t>
            </w:r>
            <w:r w:rsidRPr="00061889">
              <w:rPr>
                <w:rFonts w:ascii="Times New Roman" w:hAnsi="Times New Roman"/>
                <w:snapToGrid/>
                <w:sz w:val="18"/>
                <w:szCs w:val="18"/>
                <w:lang w:val="mk-MK" w:eastAsia="mk-MK"/>
              </w:rPr>
              <w:br/>
              <w:t xml:space="preserve">- Minimal Contrast Ratio: 2000:1 1 Piece </w:t>
            </w:r>
            <w:r w:rsidRPr="00061889">
              <w:rPr>
                <w:rFonts w:ascii="Times New Roman" w:hAnsi="Times New Roman"/>
                <w:snapToGrid/>
                <w:sz w:val="18"/>
                <w:szCs w:val="18"/>
                <w:lang w:val="mk-MK" w:eastAsia="mk-MK"/>
              </w:rPr>
              <w:br/>
              <w:t>18/38</w:t>
            </w:r>
            <w:r w:rsidRPr="00061889">
              <w:rPr>
                <w:rFonts w:ascii="Times New Roman" w:hAnsi="Times New Roman"/>
                <w:snapToGrid/>
                <w:sz w:val="18"/>
                <w:szCs w:val="18"/>
                <w:lang w:val="mk-MK" w:eastAsia="mk-MK"/>
              </w:rPr>
              <w:br/>
              <w:t>- Minimal Brightness: 2700 ANSI lumens or equivalent</w:t>
            </w:r>
            <w:r w:rsidRPr="00061889">
              <w:rPr>
                <w:rFonts w:ascii="Times New Roman" w:hAnsi="Times New Roman"/>
                <w:snapToGrid/>
                <w:sz w:val="18"/>
                <w:szCs w:val="18"/>
                <w:lang w:val="mk-MK" w:eastAsia="mk-MK"/>
              </w:rPr>
              <w:br/>
              <w:t>- Minimal 1 VGA port (With VGA cable included)</w:t>
            </w:r>
            <w:r w:rsidRPr="00061889">
              <w:rPr>
                <w:rFonts w:ascii="Times New Roman" w:hAnsi="Times New Roman"/>
                <w:snapToGrid/>
                <w:sz w:val="18"/>
                <w:szCs w:val="18"/>
                <w:lang w:val="mk-MK" w:eastAsia="mk-MK"/>
              </w:rPr>
              <w:br/>
              <w:t>- Minimal LED Lamp: 140W</w:t>
            </w:r>
            <w:r w:rsidRPr="00061889">
              <w:rPr>
                <w:rFonts w:ascii="Times New Roman" w:hAnsi="Times New Roman"/>
                <w:snapToGrid/>
                <w:sz w:val="18"/>
                <w:szCs w:val="18"/>
                <w:lang w:val="mk-MK" w:eastAsia="mk-MK"/>
              </w:rPr>
              <w:br/>
              <w:t>- Minimal supported resolution: 800х600</w:t>
            </w:r>
            <w:r w:rsidRPr="00061889">
              <w:rPr>
                <w:rFonts w:ascii="Times New Roman" w:hAnsi="Times New Roman"/>
                <w:snapToGrid/>
                <w:sz w:val="18"/>
                <w:szCs w:val="18"/>
                <w:lang w:val="mk-MK" w:eastAsia="mk-MK"/>
              </w:rPr>
              <w:br/>
              <w:t>- Minimal projecting distance: 2m, minimum 1 year warranty.</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48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2,2</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Projector canvas screen, roll system on electric drive and remote control min.dim.-180 х 135cm</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48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2,3</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Magnetic writing boards for wall mounting in a frame min.dim- 120 х 80cm</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5</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20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2,4</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and embedding of a tap with instant - circulating hot water, for kitchen. To contain LED display on which the current temperature is displayed.  Power min.3kW. Embedding - low - on the working board of the kitchen/ sink. With min. 2 years warranty included.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120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2,5</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and embedding of the built-in independent glass-ceramic cooktop for the kitchen. To contain two heating zones -  burners with digital command on touch - sensor control, heat indicators, automatic switching-off, min.dim 28 x 50 cm, with min.5 years warranty included.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96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2,6</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and embedding of a kitchen sink,  INOX min. dim.40х40х17cm, with “U” syphone with a flap, spillway and automatic flap 3 1/2” with sieve, with min. 5 years warranty included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96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lastRenderedPageBreak/>
              <w:t>2,7</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Purchase and embedding of a kitchen refrigerator,  min.-max. dimensions 83-85 x 53-55 x 55-60cm, energetic class А or bigger, color by choice, not built-in, with min. 5 years warranty included.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55"/>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Supply delivery and installation on:</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720"/>
        </w:trPr>
        <w:tc>
          <w:tcPr>
            <w:tcW w:w="43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2,8</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KO 1 communication cabinet stacked as RACK 19" 9U mm cabinet fitted with: (Cabinet at this stage is intended for mounting video surveillance equipment.)</w:t>
            </w:r>
          </w:p>
        </w:tc>
        <w:tc>
          <w:tcPr>
            <w:tcW w:w="3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4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r>
      <w:tr w:rsidR="00061889" w:rsidRPr="00061889" w:rsidTr="00061889">
        <w:trPr>
          <w:trHeight w:val="31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24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 fan with thermostat</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 extension cable with 6 sockets with built-in surge protection</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 UPS device 1000 VA</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val="restart"/>
            <w:tcBorders>
              <w:top w:val="nil"/>
              <w:left w:val="single" w:sz="4" w:space="0" w:color="auto"/>
              <w:bottom w:val="single" w:sz="4" w:space="0" w:color="auto"/>
              <w:right w:val="single" w:sz="4" w:space="0" w:color="auto"/>
            </w:tcBorders>
            <w:shd w:val="clear" w:color="auto" w:fill="auto"/>
            <w:noWrap/>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2,9</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Network video recorder up to 16 channels with the ability to accept 8 IP cameras with the following features:</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Video compression H.265 + / H.264 + / H.264</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Video Standard: HDCV / AHD / CVBS / TV1 / (Audio -detect)</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Maximum recording resolution: CH01-16: 4K</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72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Max HDCVI Recording Rate: 7fps @ 4K, 10fps @ 6MP, 12fps @ 5MP, 15fps @ 4MP, 15fps @ 3MP, 30fps @ 4M-N, 30fps @ 1090P</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Max IP input / Record: 96Mbps / 96Mbs</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Audio In out: 1 / 1,2-way</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Disk: 1x10 TB</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Display: HDMI (3840x2160) VGA (1920x1080)</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USB: 1USB 3.0, 1USB 2.0</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DVD Burner: USB</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Ethernet 1Giga port,</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Remote user Login 128</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Power supply: DC12V, / 3A &lt;15W (without HDD)</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Intelligent Video: - Tripwire, Intrusion, Abandoned / Missing, Face detection</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2,10</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4 Megapixel outdoor video surveillance camera with the following features</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11</w:t>
            </w:r>
          </w:p>
        </w:tc>
        <w:tc>
          <w:tcPr>
            <w:tcW w:w="1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4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- 1/3 "4MP CMOS light sensor</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IP protection 67</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Day / Night ICR</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operating temperature -40 ° C + 60 ° C</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maximum shooting distance 40m</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Lens: 3.6mm (6mm, 8mm, 12mm Optional)</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frame rate: 30fps “4MP, 360 fps @ 1080p, 360 fps @ 720p</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Rotate: 0-360º</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minimum operating brightness: 0.03lx-f1.9) color = 0 Lux-F1.9 (IR On)</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Power; DC 12V, + - 25% Max 5.2W</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2D noise reduction</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Video Output: HD / SD Switchable</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val="restart"/>
            <w:tcBorders>
              <w:top w:val="nil"/>
              <w:left w:val="single" w:sz="4" w:space="0" w:color="auto"/>
              <w:bottom w:val="single" w:sz="4" w:space="0" w:color="auto"/>
              <w:right w:val="single" w:sz="4" w:space="0" w:color="auto"/>
            </w:tcBorders>
            <w:shd w:val="clear" w:color="auto" w:fill="auto"/>
            <w:noWrap/>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2,11</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xml:space="preserve"> Megapixel internal video surveillance camera with the following features</w:t>
            </w:r>
          </w:p>
        </w:tc>
        <w:tc>
          <w:tcPr>
            <w:tcW w:w="390"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4</w:t>
            </w:r>
          </w:p>
        </w:tc>
        <w:tc>
          <w:tcPr>
            <w:tcW w:w="1628"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513"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426" w:type="pct"/>
            <w:vMerge w:val="restar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- 1/3 "4MP CMOS light sensor</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Day / Night ICR</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operating temperature -40 ° C + 60 ° C</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maximum shooting distance 20m</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Lens: 3.6mm (2.8mm, 6mm, Optional)</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frame rate: 30fps “4MP, 360 fps @ 1080p, 360 fps @ 720p</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Rotate: 0-360º</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480"/>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minimum operating brightness: 0.03lx-f1.9) color = 0 Lux-F1.9 (IR On)</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Power; DC 12V, + - 25% Max 3.2W</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2D noise reduction</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snapToGrid/>
                <w:sz w:val="18"/>
                <w:szCs w:val="18"/>
                <w:lang w:val="mk-MK" w:eastAsia="mk-MK"/>
              </w:rPr>
            </w:pP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Video Output: HD / SD Switchable</w:t>
            </w:r>
          </w:p>
        </w:tc>
        <w:tc>
          <w:tcPr>
            <w:tcW w:w="390"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1628"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513"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c>
          <w:tcPr>
            <w:tcW w:w="426" w:type="pct"/>
            <w:vMerge/>
            <w:tcBorders>
              <w:top w:val="nil"/>
              <w:left w:val="single" w:sz="4" w:space="0" w:color="auto"/>
              <w:bottom w:val="single" w:sz="4" w:space="0" w:color="auto"/>
              <w:right w:val="single" w:sz="4" w:space="0" w:color="auto"/>
            </w:tcBorders>
            <w:vAlign w:val="center"/>
            <w:hideMark/>
          </w:tcPr>
          <w:p w:rsidR="00061889" w:rsidRPr="00061889" w:rsidRDefault="00061889" w:rsidP="00061889">
            <w:pPr>
              <w:spacing w:before="0" w:after="0"/>
              <w:rPr>
                <w:rFonts w:ascii="Times New Roman" w:hAnsi="Times New Roman"/>
                <w:b/>
                <w:bCs/>
                <w:snapToGrid/>
                <w:sz w:val="18"/>
                <w:szCs w:val="18"/>
                <w:lang w:val="mk-MK" w:eastAsia="mk-MK"/>
              </w:rPr>
            </w:pPr>
          </w:p>
        </w:tc>
      </w:tr>
      <w:tr w:rsidR="00061889" w:rsidRPr="00061889" w:rsidTr="00061889">
        <w:trPr>
          <w:trHeight w:val="255"/>
        </w:trPr>
        <w:tc>
          <w:tcPr>
            <w:tcW w:w="436" w:type="pct"/>
            <w:tcBorders>
              <w:top w:val="nil"/>
              <w:left w:val="single" w:sz="4" w:space="0" w:color="auto"/>
              <w:bottom w:val="single" w:sz="4" w:space="0" w:color="auto"/>
              <w:right w:val="single" w:sz="4" w:space="0" w:color="auto"/>
            </w:tcBorders>
            <w:shd w:val="clear" w:color="auto" w:fill="auto"/>
            <w:noWrap/>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2,12</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22 "COLOR MONITOR</w:t>
            </w:r>
          </w:p>
        </w:tc>
        <w:tc>
          <w:tcPr>
            <w:tcW w:w="390"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1</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255"/>
        </w:trPr>
        <w:tc>
          <w:tcPr>
            <w:tcW w:w="436" w:type="pct"/>
            <w:tcBorders>
              <w:top w:val="nil"/>
              <w:left w:val="single" w:sz="4" w:space="0" w:color="auto"/>
              <w:bottom w:val="single" w:sz="4" w:space="0" w:color="auto"/>
              <w:right w:val="single" w:sz="4" w:space="0" w:color="auto"/>
            </w:tcBorders>
            <w:shd w:val="clear" w:color="auto" w:fill="auto"/>
            <w:noWrap/>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2,13</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12V, 20A spare power supply</w:t>
            </w:r>
          </w:p>
        </w:tc>
        <w:tc>
          <w:tcPr>
            <w:tcW w:w="390"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2</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r w:rsidR="00061889" w:rsidRPr="00061889" w:rsidTr="00061889">
        <w:trPr>
          <w:trHeight w:val="480"/>
        </w:trPr>
        <w:tc>
          <w:tcPr>
            <w:tcW w:w="436" w:type="pct"/>
            <w:tcBorders>
              <w:top w:val="nil"/>
              <w:left w:val="single" w:sz="4" w:space="0" w:color="auto"/>
              <w:bottom w:val="single" w:sz="4" w:space="0" w:color="auto"/>
              <w:right w:val="single" w:sz="4" w:space="0" w:color="auto"/>
            </w:tcBorders>
            <w:shd w:val="clear" w:color="auto" w:fill="auto"/>
            <w:hideMark/>
          </w:tcPr>
          <w:p w:rsidR="00061889" w:rsidRPr="00061889" w:rsidRDefault="00061889" w:rsidP="00061889">
            <w:pPr>
              <w:spacing w:before="0" w:after="0"/>
              <w:jc w:val="center"/>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2,14</w:t>
            </w:r>
          </w:p>
        </w:tc>
        <w:tc>
          <w:tcPr>
            <w:tcW w:w="1607" w:type="pct"/>
            <w:tcBorders>
              <w:top w:val="nil"/>
              <w:left w:val="nil"/>
              <w:bottom w:val="single" w:sz="4" w:space="0" w:color="auto"/>
              <w:right w:val="single" w:sz="4" w:space="0" w:color="auto"/>
            </w:tcBorders>
            <w:shd w:val="clear" w:color="auto" w:fill="auto"/>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Small and unpredictable material for video supervision equipment  3% .</w:t>
            </w:r>
          </w:p>
        </w:tc>
        <w:tc>
          <w:tcPr>
            <w:tcW w:w="390" w:type="pct"/>
            <w:tcBorders>
              <w:top w:val="nil"/>
              <w:left w:val="nil"/>
              <w:bottom w:val="single" w:sz="4" w:space="0" w:color="auto"/>
              <w:right w:val="single" w:sz="4" w:space="0" w:color="auto"/>
            </w:tcBorders>
            <w:shd w:val="clear" w:color="auto" w:fill="auto"/>
            <w:vAlign w:val="center"/>
            <w:hideMark/>
          </w:tcPr>
          <w:p w:rsidR="00061889" w:rsidRPr="00061889" w:rsidRDefault="00061889" w:rsidP="00061889">
            <w:pPr>
              <w:spacing w:before="0" w:after="0"/>
              <w:jc w:val="center"/>
              <w:rPr>
                <w:rFonts w:ascii="Times New Roman" w:hAnsi="Times New Roman"/>
                <w:b/>
                <w:bCs/>
                <w:snapToGrid/>
                <w:sz w:val="18"/>
                <w:szCs w:val="18"/>
                <w:lang w:val="mk-MK" w:eastAsia="mk-MK"/>
              </w:rPr>
            </w:pPr>
            <w:r w:rsidRPr="00061889">
              <w:rPr>
                <w:rFonts w:ascii="Times New Roman" w:hAnsi="Times New Roman"/>
                <w:b/>
                <w:bCs/>
                <w:snapToGrid/>
                <w:sz w:val="18"/>
                <w:szCs w:val="18"/>
                <w:lang w:val="mk-MK" w:eastAsia="mk-MK"/>
              </w:rPr>
              <w:t> </w:t>
            </w:r>
          </w:p>
        </w:tc>
        <w:tc>
          <w:tcPr>
            <w:tcW w:w="1628"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Times New Roman" w:hAnsi="Times New Roman"/>
                <w:snapToGrid/>
                <w:sz w:val="18"/>
                <w:szCs w:val="18"/>
                <w:lang w:val="mk-MK" w:eastAsia="mk-MK"/>
              </w:rPr>
            </w:pPr>
            <w:r w:rsidRPr="00061889">
              <w:rPr>
                <w:rFonts w:ascii="Times New Roman" w:hAnsi="Times New Roman"/>
                <w:snapToGrid/>
                <w:sz w:val="18"/>
                <w:szCs w:val="18"/>
                <w:lang w:val="mk-MK" w:eastAsia="mk-MK"/>
              </w:rPr>
              <w:t> </w:t>
            </w:r>
          </w:p>
        </w:tc>
        <w:tc>
          <w:tcPr>
            <w:tcW w:w="513"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c>
          <w:tcPr>
            <w:tcW w:w="426" w:type="pct"/>
            <w:tcBorders>
              <w:top w:val="nil"/>
              <w:left w:val="nil"/>
              <w:bottom w:val="single" w:sz="4" w:space="0" w:color="auto"/>
              <w:right w:val="single" w:sz="4" w:space="0" w:color="auto"/>
            </w:tcBorders>
            <w:shd w:val="clear" w:color="auto" w:fill="auto"/>
            <w:vAlign w:val="bottom"/>
            <w:hideMark/>
          </w:tcPr>
          <w:p w:rsidR="00061889" w:rsidRPr="00061889" w:rsidRDefault="00061889" w:rsidP="00061889">
            <w:pPr>
              <w:spacing w:before="0" w:after="0"/>
              <w:rPr>
                <w:rFonts w:ascii="Calibri" w:hAnsi="Calibri" w:cs="Calibri"/>
                <w:snapToGrid/>
                <w:lang w:val="mk-MK" w:eastAsia="mk-MK"/>
              </w:rPr>
            </w:pPr>
            <w:r w:rsidRPr="00061889">
              <w:rPr>
                <w:rFonts w:ascii="Calibri" w:hAnsi="Calibri" w:cs="Calibri"/>
                <w:snapToGrid/>
                <w:lang w:val="mk-MK" w:eastAsia="mk-MK"/>
              </w:rPr>
              <w:t> </w:t>
            </w:r>
          </w:p>
        </w:tc>
      </w:tr>
    </w:tbl>
    <w:p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D10EF9">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969" w:rsidRDefault="00AD7969">
      <w:r>
        <w:separator/>
      </w:r>
    </w:p>
  </w:endnote>
  <w:endnote w:type="continuationSeparator" w:id="0">
    <w:p w:rsidR="00AD7969" w:rsidRDefault="00AD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89" w:rsidRDefault="000618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89" w:rsidRPr="00C4214C" w:rsidRDefault="00061889" w:rsidP="00B25580">
    <w:pPr>
      <w:pStyle w:val="Footer"/>
      <w:tabs>
        <w:tab w:val="clear" w:pos="4320"/>
        <w:tab w:val="clear" w:pos="8640"/>
        <w:tab w:val="right" w:pos="14317"/>
      </w:tabs>
      <w:spacing w:before="0" w:after="0"/>
      <w:rPr>
        <w:rFonts w:ascii="Times New Roman" w:hAnsi="Times New Roman"/>
        <w:sz w:val="18"/>
        <w:szCs w:val="18"/>
        <w:lang w:val="en-GB"/>
      </w:rPr>
    </w:pPr>
    <w:r w:rsidRPr="00622D13">
      <w:rPr>
        <w:rFonts w:ascii="Times New Roman" w:hAnsi="Times New Roman"/>
        <w:b/>
        <w:sz w:val="18"/>
        <w:lang w:val="en-GB"/>
      </w:rPr>
      <w:t>July 2019</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4D26AD">
      <w:rPr>
        <w:rFonts w:ascii="Times New Roman" w:hAnsi="Times New Roman"/>
        <w:noProof/>
        <w:sz w:val="18"/>
        <w:szCs w:val="18"/>
        <w:lang w:val="en-GB"/>
      </w:rPr>
      <w:t>11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4D26AD">
      <w:rPr>
        <w:rFonts w:ascii="Times New Roman" w:hAnsi="Times New Roman"/>
        <w:noProof/>
        <w:sz w:val="18"/>
        <w:szCs w:val="18"/>
        <w:lang w:val="en-GB"/>
      </w:rPr>
      <w:t>12</w:t>
    </w:r>
    <w:r w:rsidRPr="00C4214C">
      <w:rPr>
        <w:rFonts w:ascii="Times New Roman" w:hAnsi="Times New Roman"/>
        <w:sz w:val="18"/>
        <w:szCs w:val="18"/>
      </w:rPr>
      <w:fldChar w:fldCharType="end"/>
    </w:r>
  </w:p>
  <w:p w:rsidR="00061889" w:rsidRPr="00C4214C" w:rsidRDefault="00061889"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89" w:rsidRPr="00C4214C" w:rsidRDefault="00061889"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22D13">
      <w:rPr>
        <w:rFonts w:ascii="Times New Roman" w:hAnsi="Times New Roman"/>
        <w:b/>
        <w:sz w:val="18"/>
        <w:lang w:val="en-GB"/>
      </w:rPr>
      <w:t>July 2019</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4D26AD">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4D26AD">
      <w:rPr>
        <w:rFonts w:ascii="Times New Roman" w:hAnsi="Times New Roman"/>
        <w:noProof/>
        <w:sz w:val="18"/>
        <w:szCs w:val="18"/>
        <w:lang w:val="en-GB"/>
      </w:rPr>
      <w:t>12</w:t>
    </w:r>
    <w:r w:rsidRPr="00C4214C">
      <w:rPr>
        <w:rFonts w:ascii="Times New Roman" w:hAnsi="Times New Roman"/>
        <w:sz w:val="18"/>
        <w:szCs w:val="18"/>
      </w:rPr>
      <w:fldChar w:fldCharType="end"/>
    </w:r>
  </w:p>
  <w:p w:rsidR="00061889" w:rsidRPr="009F1BCE" w:rsidRDefault="00061889"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969" w:rsidRDefault="00AD7969">
      <w:r>
        <w:separator/>
      </w:r>
    </w:p>
  </w:footnote>
  <w:footnote w:type="continuationSeparator" w:id="0">
    <w:p w:rsidR="00AD7969" w:rsidRDefault="00AD7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89" w:rsidRDefault="00061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89" w:rsidRDefault="000618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89" w:rsidRDefault="000618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1889"/>
    <w:rsid w:val="00063C56"/>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6AD"/>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D7969"/>
    <w:rsid w:val="00AE6600"/>
    <w:rsid w:val="00AE7D13"/>
    <w:rsid w:val="00AF4052"/>
    <w:rsid w:val="00B07102"/>
    <w:rsid w:val="00B1165D"/>
    <w:rsid w:val="00B148C1"/>
    <w:rsid w:val="00B25580"/>
    <w:rsid w:val="00B277E4"/>
    <w:rsid w:val="00B3168E"/>
    <w:rsid w:val="00B44DC5"/>
    <w:rsid w:val="00B450B0"/>
    <w:rsid w:val="00B4772C"/>
    <w:rsid w:val="00B54F06"/>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21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2654</Words>
  <Characters>15133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Ивана Јанеска</cp:lastModifiedBy>
  <cp:revision>3</cp:revision>
  <cp:lastPrinted>2012-09-24T10:13:00Z</cp:lastPrinted>
  <dcterms:created xsi:type="dcterms:W3CDTF">2020-08-31T10:39:00Z</dcterms:created>
  <dcterms:modified xsi:type="dcterms:W3CDTF">2020-08-31T10:49:00Z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